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2BC48" w14:textId="71425FAC" w:rsidR="0055319D" w:rsidRPr="003E1C6E" w:rsidRDefault="00954FA8" w:rsidP="0055386B">
      <w:pPr>
        <w:pStyle w:val="Titel"/>
        <w:rPr>
          <w:b/>
          <w:bCs/>
          <w:sz w:val="48"/>
          <w:szCs w:val="48"/>
        </w:rPr>
      </w:pPr>
      <w:r w:rsidRPr="003E1C6E">
        <w:rPr>
          <w:b/>
          <w:bCs/>
          <w:sz w:val="48"/>
          <w:szCs w:val="48"/>
        </w:rPr>
        <w:t xml:space="preserve">REFERAT: </w:t>
      </w:r>
      <w:proofErr w:type="spellStart"/>
      <w:r w:rsidR="003E1C6E" w:rsidRPr="003E1C6E">
        <w:rPr>
          <w:b/>
          <w:bCs/>
          <w:sz w:val="48"/>
          <w:szCs w:val="48"/>
        </w:rPr>
        <w:t>Kickstartsmøde</w:t>
      </w:r>
      <w:proofErr w:type="spellEnd"/>
      <w:r w:rsidR="003E1C6E" w:rsidRPr="003E1C6E">
        <w:rPr>
          <w:b/>
          <w:bCs/>
          <w:sz w:val="48"/>
          <w:szCs w:val="48"/>
        </w:rPr>
        <w:t xml:space="preserve"> i </w:t>
      </w:r>
      <w:r w:rsidR="00CE1DAD" w:rsidRPr="003E1C6E">
        <w:rPr>
          <w:b/>
          <w:bCs/>
          <w:sz w:val="48"/>
          <w:szCs w:val="48"/>
        </w:rPr>
        <w:t>grønt netværk</w:t>
      </w:r>
      <w:r w:rsidR="003E1C6E" w:rsidRPr="003E1C6E">
        <w:rPr>
          <w:b/>
          <w:bCs/>
          <w:sz w:val="48"/>
          <w:szCs w:val="48"/>
        </w:rPr>
        <w:t xml:space="preserve"> </w:t>
      </w:r>
    </w:p>
    <w:p w14:paraId="0AEFFF02" w14:textId="610D9A54" w:rsidR="00954FA8" w:rsidRPr="00954FA8" w:rsidRDefault="00954FA8" w:rsidP="00954FA8">
      <w:pPr>
        <w:pStyle w:val="Undertitel"/>
        <w:rPr>
          <w:sz w:val="44"/>
          <w:szCs w:val="44"/>
        </w:rPr>
      </w:pPr>
      <w:r w:rsidRPr="00954FA8">
        <w:rPr>
          <w:sz w:val="36"/>
          <w:szCs w:val="36"/>
        </w:rPr>
        <w:t>14.09.2020</w:t>
      </w:r>
    </w:p>
    <w:p w14:paraId="2BCCC32F" w14:textId="0BD5DE94" w:rsidR="00B21D63" w:rsidRPr="003E1C6E" w:rsidRDefault="00B21D63" w:rsidP="0055386B">
      <w:pPr>
        <w:pStyle w:val="Overskrift1"/>
        <w:rPr>
          <w:b/>
          <w:bCs/>
          <w:color w:val="auto"/>
        </w:rPr>
      </w:pPr>
      <w:r w:rsidRPr="003E1C6E">
        <w:rPr>
          <w:b/>
          <w:bCs/>
          <w:color w:val="auto"/>
        </w:rPr>
        <w:t xml:space="preserve">Idéer til klimaaktivisme i </w:t>
      </w:r>
      <w:proofErr w:type="spellStart"/>
      <w:r w:rsidRPr="003E1C6E">
        <w:rPr>
          <w:b/>
          <w:bCs/>
          <w:color w:val="auto"/>
        </w:rPr>
        <w:t>coronatider</w:t>
      </w:r>
      <w:proofErr w:type="spellEnd"/>
    </w:p>
    <w:p w14:paraId="26C890D6" w14:textId="7FF1F91C" w:rsidR="00B21D63" w:rsidRPr="00954FA8" w:rsidRDefault="00B21D63" w:rsidP="00B21D6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954FA8">
        <w:rPr>
          <w:i/>
          <w:iCs/>
          <w:sz w:val="28"/>
          <w:szCs w:val="28"/>
        </w:rPr>
        <w:t>Aktioner og happenings</w:t>
      </w:r>
      <w:r w:rsidR="003E1C6E">
        <w:rPr>
          <w:sz w:val="28"/>
          <w:szCs w:val="28"/>
        </w:rPr>
        <w:br/>
      </w:r>
      <w:r w:rsidRPr="00954FA8">
        <w:rPr>
          <w:sz w:val="28"/>
          <w:szCs w:val="28"/>
        </w:rPr>
        <w:t xml:space="preserve">Den slags hvor det ikke er antallet af fremmødte mennesker, der bestemmer succesen, men hvor det i stedet er de gode billeder </w:t>
      </w:r>
      <w:r w:rsidR="003E1C6E">
        <w:rPr>
          <w:sz w:val="28"/>
          <w:szCs w:val="28"/>
        </w:rPr>
        <w:t xml:space="preserve">eller de udvalgte magtpersoner, er oplever aktionen, som tæller. </w:t>
      </w:r>
      <w:r w:rsidRPr="00954FA8">
        <w:rPr>
          <w:sz w:val="28"/>
          <w:szCs w:val="28"/>
        </w:rPr>
        <w:t>Fx en bregne-storm på Frue Plads</w:t>
      </w:r>
      <w:r w:rsidR="003E1C6E">
        <w:rPr>
          <w:sz w:val="28"/>
          <w:szCs w:val="28"/>
        </w:rPr>
        <w:t>!</w:t>
      </w:r>
      <w:r w:rsidR="003E1C6E">
        <w:rPr>
          <w:sz w:val="28"/>
          <w:szCs w:val="28"/>
        </w:rPr>
        <w:br/>
      </w:r>
    </w:p>
    <w:p w14:paraId="065BF697" w14:textId="197169A9" w:rsidR="0055386B" w:rsidRDefault="0055386B" w:rsidP="00B21D6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3E1C6E">
        <w:rPr>
          <w:i/>
          <w:iCs/>
          <w:sz w:val="28"/>
          <w:szCs w:val="28"/>
        </w:rPr>
        <w:t>Online foredrag</w:t>
      </w:r>
      <w:r w:rsidR="00F9697E" w:rsidRPr="003E1C6E">
        <w:rPr>
          <w:i/>
          <w:iCs/>
          <w:sz w:val="28"/>
          <w:szCs w:val="28"/>
        </w:rPr>
        <w:t xml:space="preserve"> og webinars.</w:t>
      </w:r>
      <w:r w:rsidR="00F9697E" w:rsidRPr="00954FA8">
        <w:rPr>
          <w:sz w:val="28"/>
          <w:szCs w:val="28"/>
        </w:rPr>
        <w:t xml:space="preserve"> </w:t>
      </w:r>
      <w:r w:rsidR="003E1C6E">
        <w:rPr>
          <w:sz w:val="28"/>
          <w:szCs w:val="28"/>
        </w:rPr>
        <w:br/>
      </w:r>
      <w:r w:rsidR="00954FA8" w:rsidRPr="00954FA8">
        <w:rPr>
          <w:sz w:val="28"/>
          <w:szCs w:val="28"/>
        </w:rPr>
        <w:t xml:space="preserve">Evt. med forskere/eksperter man allerede har et godt samarbejde med. </w:t>
      </w:r>
    </w:p>
    <w:p w14:paraId="2EEF2966" w14:textId="77777777" w:rsidR="003E1C6E" w:rsidRPr="00954FA8" w:rsidRDefault="003E1C6E" w:rsidP="003E1C6E">
      <w:pPr>
        <w:pStyle w:val="Listeafsnit"/>
        <w:rPr>
          <w:sz w:val="28"/>
          <w:szCs w:val="28"/>
        </w:rPr>
      </w:pPr>
    </w:p>
    <w:p w14:paraId="224EFB93" w14:textId="3E74C127" w:rsidR="003E1C6E" w:rsidRPr="003E1C6E" w:rsidRDefault="00F9697E" w:rsidP="003E1C6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3E1C6E">
        <w:rPr>
          <w:i/>
          <w:iCs/>
          <w:sz w:val="28"/>
          <w:szCs w:val="28"/>
        </w:rPr>
        <w:t>Netværk</w:t>
      </w:r>
      <w:r w:rsidR="0055386B" w:rsidRPr="003E1C6E">
        <w:rPr>
          <w:i/>
          <w:iCs/>
          <w:sz w:val="28"/>
          <w:szCs w:val="28"/>
        </w:rPr>
        <w:t xml:space="preserve"> mellem studerende og forskere/undervisere</w:t>
      </w:r>
      <w:r w:rsidR="00954FA8" w:rsidRPr="003E1C6E">
        <w:rPr>
          <w:i/>
          <w:iCs/>
          <w:sz w:val="28"/>
          <w:szCs w:val="28"/>
        </w:rPr>
        <w:t>.</w:t>
      </w:r>
      <w:r w:rsidR="00954FA8" w:rsidRPr="00954FA8">
        <w:rPr>
          <w:sz w:val="28"/>
          <w:szCs w:val="28"/>
        </w:rPr>
        <w:t xml:space="preserve"> </w:t>
      </w:r>
      <w:r w:rsidR="003E1C6E">
        <w:rPr>
          <w:sz w:val="28"/>
          <w:szCs w:val="28"/>
        </w:rPr>
        <w:br/>
      </w:r>
      <w:r w:rsidR="00954FA8" w:rsidRPr="00954FA8">
        <w:rPr>
          <w:sz w:val="28"/>
          <w:szCs w:val="28"/>
        </w:rPr>
        <w:t xml:space="preserve">På mange fag/fakulteter er der allerede samarbejder mellem forskere og studerende engageret i klimakampen. </w:t>
      </w:r>
      <w:r w:rsidR="003E1C6E">
        <w:rPr>
          <w:sz w:val="28"/>
          <w:szCs w:val="28"/>
        </w:rPr>
        <w:t xml:space="preserve">Ligeledes er flere klimaforskere på KU i netværk sammen. </w:t>
      </w:r>
      <w:r w:rsidR="003E1C6E">
        <w:rPr>
          <w:sz w:val="28"/>
          <w:szCs w:val="28"/>
        </w:rPr>
        <w:br/>
      </w:r>
    </w:p>
    <w:p w14:paraId="0E3AEAF5" w14:textId="5BB21B28" w:rsidR="0055386B" w:rsidRPr="00917AD2" w:rsidRDefault="0055386B" w:rsidP="00917AD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3E1C6E">
        <w:rPr>
          <w:i/>
          <w:iCs/>
          <w:sz w:val="28"/>
          <w:szCs w:val="28"/>
        </w:rPr>
        <w:t>Lav larm</w:t>
      </w:r>
      <w:r w:rsidR="003E1C6E" w:rsidRPr="003E1C6E">
        <w:rPr>
          <w:i/>
          <w:iCs/>
          <w:sz w:val="28"/>
          <w:szCs w:val="28"/>
        </w:rPr>
        <w:t>, både fysisk og online!</w:t>
      </w:r>
      <w:r w:rsidR="003E1C6E">
        <w:rPr>
          <w:sz w:val="28"/>
          <w:szCs w:val="28"/>
        </w:rPr>
        <w:t xml:space="preserve"> </w:t>
      </w:r>
      <w:r w:rsidR="003E1C6E">
        <w:rPr>
          <w:sz w:val="28"/>
          <w:szCs w:val="28"/>
        </w:rPr>
        <w:br/>
        <w:t xml:space="preserve">Klimalarm fra studerende på KU er altid godt. Det viser nemlig ledelsen, at der er stor opbakning blandt de studerende. </w:t>
      </w:r>
      <w:r w:rsidR="003E1C6E" w:rsidRPr="00954FA8">
        <w:rPr>
          <w:sz w:val="28"/>
          <w:szCs w:val="28"/>
        </w:rPr>
        <w:t>Hvis ledelsen kan se, at der er larm, protester og opbakning til den grønne dagsorden, som st</w:t>
      </w:r>
      <w:r w:rsidR="003E1C6E">
        <w:rPr>
          <w:sz w:val="28"/>
          <w:szCs w:val="28"/>
        </w:rPr>
        <w:t>uderende</w:t>
      </w:r>
      <w:r w:rsidR="003E1C6E" w:rsidRPr="00954FA8">
        <w:rPr>
          <w:sz w:val="28"/>
          <w:szCs w:val="28"/>
        </w:rPr>
        <w:t xml:space="preserve"> bringer med ind i forhandlingslokalet</w:t>
      </w:r>
      <w:r w:rsidR="003E1C6E">
        <w:rPr>
          <w:sz w:val="28"/>
          <w:szCs w:val="28"/>
        </w:rPr>
        <w:t xml:space="preserve"> i forskellige råd og udvalg</w:t>
      </w:r>
      <w:r w:rsidR="003E1C6E" w:rsidRPr="00954FA8">
        <w:rPr>
          <w:sz w:val="28"/>
          <w:szCs w:val="28"/>
        </w:rPr>
        <w:t>, har</w:t>
      </w:r>
      <w:r w:rsidR="003E1C6E">
        <w:rPr>
          <w:sz w:val="28"/>
          <w:szCs w:val="28"/>
        </w:rPr>
        <w:t xml:space="preserve"> ledelsen</w:t>
      </w:r>
      <w:r w:rsidR="003E1C6E" w:rsidRPr="00954FA8">
        <w:rPr>
          <w:sz w:val="28"/>
          <w:szCs w:val="28"/>
        </w:rPr>
        <w:t xml:space="preserve"> sværere ved at ignorere dem!</w:t>
      </w:r>
    </w:p>
    <w:p w14:paraId="32408FAB" w14:textId="61461F42" w:rsidR="0055386B" w:rsidRPr="003E1C6E" w:rsidRDefault="0055386B" w:rsidP="0055386B">
      <w:pPr>
        <w:rPr>
          <w:b/>
          <w:bCs/>
        </w:rPr>
      </w:pPr>
    </w:p>
    <w:p w14:paraId="5A2A1C9D" w14:textId="4FAC2261" w:rsidR="0055386B" w:rsidRPr="003E1C6E" w:rsidRDefault="0055386B" w:rsidP="0055386B">
      <w:pPr>
        <w:pStyle w:val="Overskrift1"/>
        <w:rPr>
          <w:b/>
          <w:bCs/>
          <w:color w:val="auto"/>
        </w:rPr>
      </w:pPr>
      <w:r w:rsidRPr="003E1C6E">
        <w:rPr>
          <w:b/>
          <w:bCs/>
          <w:color w:val="auto"/>
        </w:rPr>
        <w:t>Hvad kan vi bruge grønt netværk til?</w:t>
      </w:r>
    </w:p>
    <w:p w14:paraId="19AFB98F" w14:textId="1CC607C2" w:rsidR="0055386B" w:rsidRPr="00954FA8" w:rsidRDefault="0055386B" w:rsidP="003E1C6E">
      <w:pPr>
        <w:pStyle w:val="Listeafsnit"/>
        <w:numPr>
          <w:ilvl w:val="0"/>
          <w:numId w:val="1"/>
        </w:numPr>
        <w:rPr>
          <w:sz w:val="28"/>
          <w:szCs w:val="28"/>
        </w:rPr>
      </w:pPr>
      <w:proofErr w:type="spellStart"/>
      <w:r w:rsidRPr="00954FA8">
        <w:rPr>
          <w:i/>
          <w:iCs/>
          <w:sz w:val="28"/>
          <w:szCs w:val="28"/>
        </w:rPr>
        <w:t>Samarbejdsforum</w:t>
      </w:r>
      <w:proofErr w:type="spellEnd"/>
      <w:r w:rsidRPr="00954FA8">
        <w:rPr>
          <w:i/>
          <w:iCs/>
          <w:sz w:val="28"/>
          <w:szCs w:val="28"/>
        </w:rPr>
        <w:t xml:space="preserve"> </w:t>
      </w:r>
      <w:r w:rsidR="00394F2C">
        <w:rPr>
          <w:i/>
          <w:iCs/>
          <w:sz w:val="28"/>
          <w:szCs w:val="28"/>
        </w:rPr>
        <w:br/>
      </w:r>
      <w:r w:rsidR="00394F2C">
        <w:rPr>
          <w:sz w:val="28"/>
          <w:szCs w:val="28"/>
        </w:rPr>
        <w:t>P</w:t>
      </w:r>
      <w:r w:rsidR="00BD35A9" w:rsidRPr="00954FA8">
        <w:rPr>
          <w:sz w:val="28"/>
          <w:szCs w:val="28"/>
        </w:rPr>
        <w:t>lanlægning og eksekvering ag</w:t>
      </w:r>
      <w:r w:rsidRPr="00954FA8">
        <w:rPr>
          <w:sz w:val="28"/>
          <w:szCs w:val="28"/>
        </w:rPr>
        <w:t xml:space="preserve"> konkrete klima-studenterinitiativer på tværs af KU. Fx </w:t>
      </w:r>
      <w:r w:rsidR="00BD35A9" w:rsidRPr="00954FA8">
        <w:rPr>
          <w:sz w:val="28"/>
          <w:szCs w:val="28"/>
        </w:rPr>
        <w:t xml:space="preserve">krav til alle kantiner på KU, samarbejde med Academic Books om udbud af bæredygtige produkter, etc. </w:t>
      </w:r>
      <w:r w:rsidR="00954FA8">
        <w:rPr>
          <w:sz w:val="28"/>
          <w:szCs w:val="28"/>
        </w:rPr>
        <w:br/>
      </w:r>
    </w:p>
    <w:p w14:paraId="5EAF378D" w14:textId="77777777" w:rsidR="00394F2C" w:rsidRDefault="00394F2C" w:rsidP="003E1C6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="00BD35A9" w:rsidRPr="00954FA8">
        <w:rPr>
          <w:i/>
          <w:iCs/>
          <w:sz w:val="28"/>
          <w:szCs w:val="28"/>
        </w:rPr>
        <w:t>olitisk støtte</w:t>
      </w:r>
      <w:r w:rsidR="00BD35A9" w:rsidRPr="00954FA8">
        <w:rPr>
          <w:sz w:val="28"/>
          <w:szCs w:val="28"/>
        </w:rPr>
        <w:t xml:space="preserve"> </w:t>
      </w:r>
    </w:p>
    <w:p w14:paraId="4C583EA1" w14:textId="7C5F900D" w:rsidR="00BD35A9" w:rsidRDefault="00394F2C" w:rsidP="00394F2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T</w:t>
      </w:r>
      <w:r w:rsidR="00BD35A9" w:rsidRPr="00954FA8">
        <w:rPr>
          <w:sz w:val="28"/>
          <w:szCs w:val="28"/>
        </w:rPr>
        <w:t>il erklæringer, initiativer etc. initieret af de lokale grønne studenterforeninger</w:t>
      </w:r>
      <w:r>
        <w:rPr>
          <w:sz w:val="28"/>
          <w:szCs w:val="28"/>
        </w:rPr>
        <w:t>, hvor det vil være en styrke at kunne vise, at flere bakker op om initiativet</w:t>
      </w:r>
      <w:r w:rsidR="00BD35A9" w:rsidRPr="00954FA8">
        <w:rPr>
          <w:sz w:val="28"/>
          <w:szCs w:val="28"/>
        </w:rPr>
        <w:t>.</w:t>
      </w:r>
    </w:p>
    <w:p w14:paraId="27D2F55A" w14:textId="77777777" w:rsidR="00954FA8" w:rsidRPr="00954FA8" w:rsidRDefault="00954FA8" w:rsidP="00954FA8">
      <w:pPr>
        <w:pStyle w:val="Listeafsnit"/>
        <w:rPr>
          <w:sz w:val="28"/>
          <w:szCs w:val="28"/>
        </w:rPr>
      </w:pPr>
    </w:p>
    <w:p w14:paraId="33BA09BC" w14:textId="096F317C" w:rsidR="00F9697E" w:rsidRPr="00954FA8" w:rsidRDefault="00F9697E" w:rsidP="003E1C6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954FA8">
        <w:rPr>
          <w:i/>
          <w:iCs/>
          <w:sz w:val="28"/>
          <w:szCs w:val="28"/>
        </w:rPr>
        <w:lastRenderedPageBreak/>
        <w:t>Hurtig handling/opbakning</w:t>
      </w:r>
      <w:r w:rsidRPr="00954FA8">
        <w:rPr>
          <w:sz w:val="28"/>
          <w:szCs w:val="28"/>
        </w:rPr>
        <w:t xml:space="preserve"> </w:t>
      </w:r>
      <w:r w:rsidR="00394F2C">
        <w:rPr>
          <w:sz w:val="28"/>
          <w:szCs w:val="28"/>
        </w:rPr>
        <w:br/>
        <w:t>F</w:t>
      </w:r>
      <w:r w:rsidRPr="00954FA8">
        <w:rPr>
          <w:sz w:val="28"/>
          <w:szCs w:val="28"/>
        </w:rPr>
        <w:t xml:space="preserve">x underskriftsindsamlinger </w:t>
      </w:r>
      <w:r w:rsidR="00394F2C">
        <w:rPr>
          <w:sz w:val="28"/>
          <w:szCs w:val="28"/>
        </w:rPr>
        <w:t>og</w:t>
      </w:r>
      <w:r w:rsidRPr="00954FA8">
        <w:rPr>
          <w:sz w:val="28"/>
          <w:szCs w:val="28"/>
        </w:rPr>
        <w:t xml:space="preserve"> fælles breve</w:t>
      </w:r>
      <w:r w:rsidR="00394F2C">
        <w:rPr>
          <w:sz w:val="28"/>
          <w:szCs w:val="28"/>
        </w:rPr>
        <w:t xml:space="preserve">, eller spredning af SoMe-opslag, hvor der er behov for hurtig handling og bred opbakning. </w:t>
      </w:r>
      <w:r w:rsidRPr="00954FA8">
        <w:rPr>
          <w:sz w:val="28"/>
          <w:szCs w:val="28"/>
        </w:rPr>
        <w:t xml:space="preserve"> </w:t>
      </w:r>
      <w:r w:rsidR="00954FA8">
        <w:rPr>
          <w:sz w:val="28"/>
          <w:szCs w:val="28"/>
        </w:rPr>
        <w:br/>
      </w:r>
    </w:p>
    <w:p w14:paraId="5636F5AD" w14:textId="31BFED9A" w:rsidR="00BD35A9" w:rsidRPr="00954FA8" w:rsidRDefault="00BD35A9" w:rsidP="003E1C6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954FA8">
        <w:rPr>
          <w:i/>
          <w:iCs/>
          <w:sz w:val="28"/>
          <w:szCs w:val="28"/>
        </w:rPr>
        <w:t>Inspirations- og sparringsforum</w:t>
      </w:r>
      <w:r w:rsidR="00394F2C">
        <w:rPr>
          <w:sz w:val="28"/>
          <w:szCs w:val="28"/>
        </w:rPr>
        <w:br/>
        <w:t>Mulighed for at</w:t>
      </w:r>
      <w:r w:rsidRPr="00954FA8">
        <w:rPr>
          <w:sz w:val="28"/>
          <w:szCs w:val="28"/>
        </w:rPr>
        <w:t xml:space="preserve"> de lokale grønne studenterforeninger kan udveksle erfaringer og idéer til konkrete indsatser</w:t>
      </w:r>
      <w:r w:rsidR="00394F2C">
        <w:rPr>
          <w:sz w:val="28"/>
          <w:szCs w:val="28"/>
        </w:rPr>
        <w:t>, både lokalt på uddannelser og campusområder og til bredere og tværgående indsatser</w:t>
      </w:r>
      <w:r w:rsidRPr="00954FA8">
        <w:rPr>
          <w:sz w:val="28"/>
          <w:szCs w:val="28"/>
        </w:rPr>
        <w:t>.</w:t>
      </w:r>
      <w:r w:rsidR="00954FA8">
        <w:rPr>
          <w:sz w:val="28"/>
          <w:szCs w:val="28"/>
        </w:rPr>
        <w:br/>
      </w:r>
    </w:p>
    <w:p w14:paraId="4E4E1D03" w14:textId="4B6DB40E" w:rsidR="00F9697E" w:rsidRDefault="00BD35A9" w:rsidP="003E1C6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394F2C">
        <w:rPr>
          <w:i/>
          <w:iCs/>
          <w:sz w:val="28"/>
          <w:szCs w:val="28"/>
        </w:rPr>
        <w:t>Mandat og politisk opbakning</w:t>
      </w:r>
      <w:r w:rsidR="00394F2C" w:rsidRPr="00394F2C">
        <w:rPr>
          <w:sz w:val="28"/>
          <w:szCs w:val="28"/>
        </w:rPr>
        <w:br/>
        <w:t>D</w:t>
      </w:r>
      <w:r w:rsidRPr="00394F2C">
        <w:rPr>
          <w:sz w:val="28"/>
          <w:szCs w:val="28"/>
        </w:rPr>
        <w:t>e studerende, der sidder som studenterrepræsentanter i diverse bæredygtighedsudvalg og -råd på KU</w:t>
      </w:r>
      <w:r w:rsidR="00394F2C" w:rsidRPr="00394F2C">
        <w:rPr>
          <w:sz w:val="28"/>
          <w:szCs w:val="28"/>
        </w:rPr>
        <w:t xml:space="preserve">, henter deres mandat og legitimitet fra det grønne netværk og dets lokale grønne studenterforeninger. </w:t>
      </w:r>
    </w:p>
    <w:p w14:paraId="4AA16B3B" w14:textId="2414534C" w:rsidR="00AC3AAA" w:rsidRPr="00AC3AAA" w:rsidRDefault="00AC3AAA" w:rsidP="00AC3AAA">
      <w:pPr>
        <w:pStyle w:val="Overskrift1"/>
        <w:rPr>
          <w:b/>
          <w:bCs/>
          <w:color w:val="auto"/>
        </w:rPr>
      </w:pPr>
      <w:r w:rsidRPr="00AC3AAA">
        <w:rPr>
          <w:b/>
          <w:bCs/>
          <w:color w:val="auto"/>
        </w:rPr>
        <w:t>Hvordan kan vi handle lige nu?!</w:t>
      </w:r>
    </w:p>
    <w:p w14:paraId="60080C26" w14:textId="50134D08" w:rsidR="00D34485" w:rsidRDefault="00D34485" w:rsidP="00AC3AAA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Vær medunderskrivere på bannerdroppet med ordene ’vi kræver klimahandling nu!’, som turnerer på KU i den kommende uge og bliver præsenteret for rektoratet d. 23. september: </w:t>
      </w:r>
      <w:hyperlink r:id="rId7" w:history="1">
        <w:r w:rsidRPr="00A23DF5">
          <w:rPr>
            <w:rStyle w:val="Hyperlink"/>
            <w:sz w:val="28"/>
            <w:szCs w:val="28"/>
          </w:rPr>
          <w:t>www.srku.dk/nyheder/klimahandlingnu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240788AE" w14:textId="0F7F133C" w:rsidR="00D34485" w:rsidRDefault="00D34485" w:rsidP="00AC3AAA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D34485">
        <w:rPr>
          <w:sz w:val="28"/>
          <w:szCs w:val="28"/>
        </w:rPr>
        <w:t>Støt op om et</w:t>
      </w:r>
      <w:r w:rsidR="00AC3AAA" w:rsidRPr="00D34485">
        <w:rPr>
          <w:sz w:val="28"/>
          <w:szCs w:val="28"/>
        </w:rPr>
        <w:t xml:space="preserve"> fælles brev med krav til, at ledelsen </w:t>
      </w:r>
      <w:r w:rsidRPr="00D34485">
        <w:rPr>
          <w:sz w:val="28"/>
          <w:szCs w:val="28"/>
        </w:rPr>
        <w:t xml:space="preserve">tager ansvar og </w:t>
      </w:r>
      <w:r w:rsidR="00AC3AAA" w:rsidRPr="00D34485">
        <w:rPr>
          <w:sz w:val="28"/>
          <w:szCs w:val="28"/>
        </w:rPr>
        <w:t>støtter forslag</w:t>
      </w:r>
      <w:r w:rsidRPr="00D34485">
        <w:rPr>
          <w:sz w:val="28"/>
          <w:szCs w:val="28"/>
        </w:rPr>
        <w:t>ene</w:t>
      </w:r>
      <w:r w:rsidR="00AC3AAA" w:rsidRPr="00D34485">
        <w:rPr>
          <w:sz w:val="28"/>
          <w:szCs w:val="28"/>
        </w:rPr>
        <w:t xml:space="preserve"> til </w:t>
      </w:r>
      <w:r w:rsidRPr="00D34485">
        <w:rPr>
          <w:sz w:val="28"/>
          <w:szCs w:val="28"/>
        </w:rPr>
        <w:t xml:space="preserve">klimahandlingsplaner, som de forelægges d. 23. september. Dette sender Mike og Anders fra Studenterrådet ud i næste uge. </w:t>
      </w:r>
      <w:r>
        <w:rPr>
          <w:sz w:val="28"/>
          <w:szCs w:val="28"/>
        </w:rPr>
        <w:br/>
      </w:r>
    </w:p>
    <w:p w14:paraId="0A6BB97E" w14:textId="2723D0A1" w:rsidR="00AC3AAA" w:rsidRPr="00D34485" w:rsidRDefault="00AC3AAA" w:rsidP="00AC3AAA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D34485">
        <w:rPr>
          <w:sz w:val="28"/>
          <w:szCs w:val="28"/>
        </w:rPr>
        <w:t xml:space="preserve">Hiv fat i de studerende i jeres studienævn og snak med dem om, hvordan I bedst udnytter det kommende grønne eftersyn af jeres studieordning. Find jeres repræsentant her: </w:t>
      </w:r>
      <w:hyperlink r:id="rId8" w:history="1">
        <w:r w:rsidRPr="00D34485">
          <w:rPr>
            <w:rStyle w:val="Hyperlink"/>
            <w:sz w:val="28"/>
            <w:szCs w:val="28"/>
          </w:rPr>
          <w:t>www.srku.dk/rep</w:t>
        </w:r>
      </w:hyperlink>
    </w:p>
    <w:p w14:paraId="04A41C03" w14:textId="77777777" w:rsidR="00AC3AAA" w:rsidRPr="00AC3AAA" w:rsidRDefault="00AC3AAA" w:rsidP="00D34485">
      <w:pPr>
        <w:pStyle w:val="Listeafsnit"/>
        <w:rPr>
          <w:sz w:val="28"/>
          <w:szCs w:val="28"/>
        </w:rPr>
      </w:pPr>
    </w:p>
    <w:sectPr w:rsidR="00AC3AAA" w:rsidRPr="00AC3AAA" w:rsidSect="003E1C6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01224" w14:textId="77777777" w:rsidR="00E41EB7" w:rsidRDefault="00E41EB7" w:rsidP="00954FA8">
      <w:pPr>
        <w:spacing w:after="0" w:line="240" w:lineRule="auto"/>
      </w:pPr>
      <w:r>
        <w:separator/>
      </w:r>
    </w:p>
  </w:endnote>
  <w:endnote w:type="continuationSeparator" w:id="0">
    <w:p w14:paraId="12082620" w14:textId="77777777" w:rsidR="00E41EB7" w:rsidRDefault="00E41EB7" w:rsidP="0095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72D3C" w14:textId="77777777" w:rsidR="00E41EB7" w:rsidRDefault="00E41EB7" w:rsidP="00954FA8">
      <w:pPr>
        <w:spacing w:after="0" w:line="240" w:lineRule="auto"/>
      </w:pPr>
      <w:r>
        <w:separator/>
      </w:r>
    </w:p>
  </w:footnote>
  <w:footnote w:type="continuationSeparator" w:id="0">
    <w:p w14:paraId="768E5082" w14:textId="77777777" w:rsidR="00E41EB7" w:rsidRDefault="00E41EB7" w:rsidP="0095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FF36" w14:textId="51437599" w:rsidR="00954FA8" w:rsidRDefault="00954FA8" w:rsidP="00954FA8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034D12" wp14:editId="1BEA2CDF">
          <wp:simplePos x="0" y="0"/>
          <wp:positionH relativeFrom="margin">
            <wp:posOffset>5257800</wp:posOffset>
          </wp:positionH>
          <wp:positionV relativeFrom="margin">
            <wp:posOffset>-764540</wp:posOffset>
          </wp:positionV>
          <wp:extent cx="1480185" cy="962025"/>
          <wp:effectExtent l="0" t="0" r="5715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mærkning 2020-05-13 1531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01AB"/>
    <w:multiLevelType w:val="hybridMultilevel"/>
    <w:tmpl w:val="4044E1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32F4E"/>
    <w:multiLevelType w:val="hybridMultilevel"/>
    <w:tmpl w:val="14E29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22D8"/>
    <w:multiLevelType w:val="hybridMultilevel"/>
    <w:tmpl w:val="017AF0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AD"/>
    <w:rsid w:val="00394F2C"/>
    <w:rsid w:val="003E1C6E"/>
    <w:rsid w:val="0055386B"/>
    <w:rsid w:val="005768B9"/>
    <w:rsid w:val="008E710A"/>
    <w:rsid w:val="00917AD2"/>
    <w:rsid w:val="00954FA8"/>
    <w:rsid w:val="009D3276"/>
    <w:rsid w:val="00AC3AAA"/>
    <w:rsid w:val="00B21D63"/>
    <w:rsid w:val="00B813FF"/>
    <w:rsid w:val="00BD35A9"/>
    <w:rsid w:val="00CE1DAD"/>
    <w:rsid w:val="00D34485"/>
    <w:rsid w:val="00E41EB7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5293"/>
  <w15:chartTrackingRefBased/>
  <w15:docId w15:val="{F5A70007-9B20-451C-A5A4-6F574F24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3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3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1D63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55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5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538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954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4FA8"/>
  </w:style>
  <w:style w:type="paragraph" w:styleId="Sidefod">
    <w:name w:val="footer"/>
    <w:basedOn w:val="Normal"/>
    <w:link w:val="SidefodTegn"/>
    <w:uiPriority w:val="99"/>
    <w:unhideWhenUsed/>
    <w:rsid w:val="00954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4FA8"/>
  </w:style>
  <w:style w:type="paragraph" w:styleId="Undertitel">
    <w:name w:val="Subtitle"/>
    <w:basedOn w:val="Normal"/>
    <w:next w:val="Normal"/>
    <w:link w:val="UndertitelTegn"/>
    <w:uiPriority w:val="11"/>
    <w:qFormat/>
    <w:rsid w:val="00954F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54FA8"/>
    <w:rPr>
      <w:rFonts w:eastAsiaTheme="minorEastAsia"/>
      <w:color w:val="5A5A5A" w:themeColor="text1" w:themeTint="A5"/>
      <w:spacing w:val="15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3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AC3AA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C3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ku.dk/re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rku.dk/nyheder/klimahandling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Bjerglund Andersen</dc:creator>
  <cp:keywords/>
  <dc:description/>
  <cp:lastModifiedBy>Caroline Bjerglund Andersen</cp:lastModifiedBy>
  <cp:revision>8</cp:revision>
  <dcterms:created xsi:type="dcterms:W3CDTF">2020-09-15T06:57:00Z</dcterms:created>
  <dcterms:modified xsi:type="dcterms:W3CDTF">2020-09-16T08:48:00Z</dcterms:modified>
</cp:coreProperties>
</file>